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F8" w:rsidRPr="008D6AFA" w:rsidRDefault="00E554F8" w:rsidP="008D6AFA">
      <w:pPr>
        <w:pStyle w:val="Brezrazmikov"/>
        <w:spacing w:line="276" w:lineRule="auto"/>
        <w:jc w:val="center"/>
        <w:rPr>
          <w:b/>
          <w:sz w:val="28"/>
          <w:szCs w:val="24"/>
        </w:rPr>
      </w:pPr>
      <w:r w:rsidRPr="008D6AFA">
        <w:rPr>
          <w:b/>
          <w:sz w:val="28"/>
          <w:szCs w:val="24"/>
        </w:rPr>
        <w:t>ZAPISNIK</w:t>
      </w:r>
      <w:r w:rsidR="008D6AFA" w:rsidRPr="008D6AFA">
        <w:rPr>
          <w:b/>
          <w:sz w:val="28"/>
          <w:szCs w:val="24"/>
        </w:rPr>
        <w:t xml:space="preserve"> 1.</w:t>
      </w:r>
      <w:r w:rsidRPr="008D6AFA">
        <w:rPr>
          <w:b/>
          <w:sz w:val="28"/>
          <w:szCs w:val="24"/>
        </w:rPr>
        <w:t xml:space="preserve"> SEJE PREDSTAVNIKOV SVETA STARŠEV</w:t>
      </w:r>
    </w:p>
    <w:p w:rsidR="00F10897" w:rsidRPr="008D6AFA" w:rsidRDefault="00E554F8" w:rsidP="008D6AFA">
      <w:pPr>
        <w:pStyle w:val="Brezrazmikov"/>
        <w:spacing w:line="276" w:lineRule="auto"/>
        <w:jc w:val="center"/>
        <w:rPr>
          <w:b/>
          <w:sz w:val="28"/>
          <w:szCs w:val="24"/>
        </w:rPr>
      </w:pPr>
      <w:r w:rsidRPr="008D6AFA">
        <w:rPr>
          <w:b/>
          <w:sz w:val="28"/>
          <w:szCs w:val="24"/>
        </w:rPr>
        <w:t>PODRUŽNIČNE ŠOLE SPODNJA KUNGOTA,</w:t>
      </w:r>
    </w:p>
    <w:p w:rsidR="00E554F8" w:rsidRPr="008D6AFA" w:rsidRDefault="00E554F8" w:rsidP="008D6AFA">
      <w:pPr>
        <w:pStyle w:val="Brezrazmikov"/>
        <w:spacing w:line="276" w:lineRule="auto"/>
        <w:jc w:val="center"/>
        <w:rPr>
          <w:b/>
          <w:sz w:val="28"/>
          <w:szCs w:val="24"/>
        </w:rPr>
      </w:pPr>
    </w:p>
    <w:p w:rsidR="00E554F8" w:rsidRPr="008D6AFA" w:rsidRDefault="00E554F8" w:rsidP="008D6AFA">
      <w:pPr>
        <w:pStyle w:val="Brezrazmikov"/>
        <w:spacing w:line="276" w:lineRule="auto"/>
        <w:jc w:val="center"/>
        <w:rPr>
          <w:sz w:val="28"/>
          <w:szCs w:val="24"/>
        </w:rPr>
      </w:pPr>
      <w:r w:rsidRPr="008D6AFA">
        <w:rPr>
          <w:sz w:val="28"/>
          <w:szCs w:val="24"/>
        </w:rPr>
        <w:t>ki je bila v četrtek, 12. 12. 2019, ob 17.30</w:t>
      </w:r>
      <w:bookmarkStart w:id="0" w:name="_GoBack"/>
      <w:bookmarkEnd w:id="0"/>
    </w:p>
    <w:p w:rsidR="00E554F8" w:rsidRPr="008D6AFA" w:rsidRDefault="00E554F8" w:rsidP="008D6AFA">
      <w:pPr>
        <w:pStyle w:val="Brezrazmikov"/>
        <w:spacing w:line="276" w:lineRule="auto"/>
        <w:jc w:val="center"/>
        <w:rPr>
          <w:sz w:val="28"/>
          <w:szCs w:val="24"/>
        </w:rPr>
      </w:pPr>
      <w:r w:rsidRPr="008D6AFA">
        <w:rPr>
          <w:sz w:val="28"/>
          <w:szCs w:val="24"/>
        </w:rPr>
        <w:t>v učilnici 5.razreda POŠ Spodnja Kungota.</w:t>
      </w:r>
    </w:p>
    <w:p w:rsidR="00685A49" w:rsidRPr="008D6AFA" w:rsidRDefault="00685A49" w:rsidP="008D6AFA">
      <w:pPr>
        <w:pStyle w:val="Brezrazmikov"/>
        <w:spacing w:line="276" w:lineRule="auto"/>
        <w:jc w:val="center"/>
        <w:rPr>
          <w:sz w:val="28"/>
          <w:szCs w:val="24"/>
        </w:rPr>
      </w:pPr>
    </w:p>
    <w:p w:rsidR="00685A49" w:rsidRPr="008D6AFA" w:rsidRDefault="00685A49" w:rsidP="008D6AFA">
      <w:pPr>
        <w:pStyle w:val="Brezrazmikov"/>
        <w:spacing w:line="276" w:lineRule="auto"/>
        <w:rPr>
          <w:sz w:val="28"/>
          <w:szCs w:val="24"/>
        </w:rPr>
      </w:pPr>
      <w:r w:rsidRPr="008D6AFA">
        <w:rPr>
          <w:b/>
          <w:sz w:val="28"/>
          <w:szCs w:val="24"/>
        </w:rPr>
        <w:t>NAMEN</w:t>
      </w:r>
      <w:r w:rsidRPr="008D6AFA">
        <w:rPr>
          <w:sz w:val="28"/>
          <w:szCs w:val="24"/>
        </w:rPr>
        <w:t>: Skrajšan zapisnik je napisan kot povzetek razprav. Namenjen je članicam Sveta staršev kot gradivo za nadaljnjo razpravo, oblikovanje sklepov in rešitev navedene problematike.</w:t>
      </w:r>
    </w:p>
    <w:p w:rsidR="00E554F8" w:rsidRPr="008D6AFA" w:rsidRDefault="00E554F8" w:rsidP="008D6AFA">
      <w:pPr>
        <w:pStyle w:val="Brezrazmikov"/>
        <w:spacing w:line="276" w:lineRule="auto"/>
        <w:jc w:val="center"/>
        <w:rPr>
          <w:sz w:val="28"/>
          <w:szCs w:val="24"/>
        </w:rPr>
      </w:pPr>
    </w:p>
    <w:p w:rsidR="00E554F8" w:rsidRPr="008D6AFA" w:rsidRDefault="00E554F8" w:rsidP="008D6AFA">
      <w:pPr>
        <w:pStyle w:val="Brezrazmikov"/>
        <w:spacing w:line="276" w:lineRule="auto"/>
        <w:rPr>
          <w:sz w:val="28"/>
          <w:szCs w:val="24"/>
        </w:rPr>
      </w:pPr>
      <w:r w:rsidRPr="008D6AFA">
        <w:rPr>
          <w:b/>
          <w:sz w:val="28"/>
          <w:szCs w:val="24"/>
        </w:rPr>
        <w:t>PRISOTN</w:t>
      </w:r>
      <w:r w:rsidR="00990B97" w:rsidRPr="008D6AFA">
        <w:rPr>
          <w:b/>
          <w:sz w:val="28"/>
          <w:szCs w:val="24"/>
        </w:rPr>
        <w:t>E</w:t>
      </w:r>
      <w:r w:rsidRPr="008D6AFA">
        <w:rPr>
          <w:sz w:val="28"/>
          <w:szCs w:val="24"/>
        </w:rPr>
        <w:t xml:space="preserve">: </w:t>
      </w:r>
    </w:p>
    <w:p w:rsidR="00E554F8" w:rsidRPr="008D6AFA" w:rsidRDefault="00205E95" w:rsidP="008D6AFA">
      <w:pPr>
        <w:pStyle w:val="Brezrazmikov"/>
        <w:spacing w:line="276" w:lineRule="auto"/>
        <w:rPr>
          <w:sz w:val="28"/>
          <w:szCs w:val="24"/>
        </w:rPr>
      </w:pPr>
      <w:r w:rsidRPr="008D6AFA">
        <w:rPr>
          <w:sz w:val="28"/>
          <w:szCs w:val="24"/>
        </w:rPr>
        <w:t>Tina</w:t>
      </w:r>
      <w:r w:rsidR="00341F26" w:rsidRPr="008D6AFA">
        <w:rPr>
          <w:sz w:val="28"/>
          <w:szCs w:val="24"/>
        </w:rPr>
        <w:t xml:space="preserve"> Turk</w:t>
      </w:r>
      <w:r w:rsidRPr="008D6AFA">
        <w:rPr>
          <w:sz w:val="28"/>
          <w:szCs w:val="24"/>
        </w:rPr>
        <w:t xml:space="preserve"> Štaus</w:t>
      </w:r>
      <w:r w:rsidR="00341F26" w:rsidRPr="008D6AFA">
        <w:rPr>
          <w:sz w:val="28"/>
          <w:szCs w:val="24"/>
        </w:rPr>
        <w:t xml:space="preserve">,  </w:t>
      </w:r>
      <w:r w:rsidR="004F0C81" w:rsidRPr="008D6AFA">
        <w:rPr>
          <w:sz w:val="28"/>
          <w:szCs w:val="24"/>
        </w:rPr>
        <w:t>Sara</w:t>
      </w:r>
      <w:r w:rsidR="00341F26" w:rsidRPr="008D6AFA">
        <w:rPr>
          <w:sz w:val="28"/>
          <w:szCs w:val="24"/>
        </w:rPr>
        <w:t xml:space="preserve"> Prislan</w:t>
      </w:r>
      <w:r w:rsidR="004F0C81" w:rsidRPr="008D6AFA">
        <w:rPr>
          <w:sz w:val="28"/>
          <w:szCs w:val="24"/>
        </w:rPr>
        <w:t xml:space="preserve"> Jager</w:t>
      </w:r>
      <w:r w:rsidR="00341F26" w:rsidRPr="008D6AFA">
        <w:rPr>
          <w:sz w:val="28"/>
          <w:szCs w:val="24"/>
        </w:rPr>
        <w:t xml:space="preserve">,  </w:t>
      </w:r>
      <w:r w:rsidRPr="008D6AFA">
        <w:rPr>
          <w:sz w:val="28"/>
          <w:szCs w:val="24"/>
        </w:rPr>
        <w:t xml:space="preserve">Ida Podgorelec </w:t>
      </w:r>
      <w:r w:rsidR="00341F26" w:rsidRPr="008D6AFA">
        <w:rPr>
          <w:sz w:val="28"/>
          <w:szCs w:val="24"/>
        </w:rPr>
        <w:t>Žup</w:t>
      </w:r>
      <w:r w:rsidRPr="008D6AFA">
        <w:rPr>
          <w:sz w:val="28"/>
          <w:szCs w:val="24"/>
        </w:rPr>
        <w:t>ane</w:t>
      </w:r>
      <w:r w:rsidR="00341F26" w:rsidRPr="008D6AFA">
        <w:rPr>
          <w:sz w:val="28"/>
          <w:szCs w:val="24"/>
        </w:rPr>
        <w:t>c, Janja Male,</w:t>
      </w:r>
      <w:r w:rsidR="00E554F8" w:rsidRPr="008D6AFA">
        <w:rPr>
          <w:sz w:val="28"/>
          <w:szCs w:val="24"/>
        </w:rPr>
        <w:t xml:space="preserve"> Alenka  Zadravec</w:t>
      </w:r>
    </w:p>
    <w:p w:rsidR="00E554F8" w:rsidRPr="008D6AFA" w:rsidRDefault="00990B97" w:rsidP="008D6AFA">
      <w:pPr>
        <w:pStyle w:val="Brezrazmikov"/>
        <w:spacing w:line="276" w:lineRule="auto"/>
        <w:rPr>
          <w:sz w:val="28"/>
          <w:szCs w:val="24"/>
        </w:rPr>
      </w:pPr>
      <w:r w:rsidRPr="008D6AFA">
        <w:rPr>
          <w:b/>
          <w:sz w:val="28"/>
          <w:szCs w:val="24"/>
        </w:rPr>
        <w:t>ODSOTNA</w:t>
      </w:r>
      <w:r w:rsidR="004F0C81" w:rsidRPr="008D6AFA">
        <w:rPr>
          <w:sz w:val="28"/>
          <w:szCs w:val="24"/>
        </w:rPr>
        <w:t>: Karolina  Kokot</w:t>
      </w:r>
    </w:p>
    <w:p w:rsidR="00E554F8" w:rsidRPr="008D6AFA" w:rsidRDefault="00E554F8" w:rsidP="008D6AFA">
      <w:pPr>
        <w:pStyle w:val="Brezrazmikov"/>
        <w:spacing w:line="276" w:lineRule="auto"/>
        <w:rPr>
          <w:sz w:val="28"/>
          <w:szCs w:val="24"/>
        </w:rPr>
      </w:pPr>
    </w:p>
    <w:p w:rsidR="00E554F8" w:rsidRPr="008D6AFA" w:rsidRDefault="00E554F8" w:rsidP="008D6AFA">
      <w:pPr>
        <w:pStyle w:val="Brezrazmikov"/>
        <w:spacing w:line="276" w:lineRule="auto"/>
        <w:rPr>
          <w:b/>
          <w:sz w:val="28"/>
          <w:szCs w:val="24"/>
        </w:rPr>
      </w:pPr>
      <w:r w:rsidRPr="008D6AFA">
        <w:rPr>
          <w:b/>
          <w:sz w:val="28"/>
          <w:szCs w:val="24"/>
        </w:rPr>
        <w:t>DNEVNI RED:</w:t>
      </w:r>
    </w:p>
    <w:p w:rsidR="00341F26" w:rsidRPr="008D6AFA" w:rsidRDefault="00341F26" w:rsidP="008D6AFA">
      <w:pPr>
        <w:pStyle w:val="Brezrazmikov"/>
        <w:numPr>
          <w:ilvl w:val="0"/>
          <w:numId w:val="1"/>
        </w:numPr>
        <w:spacing w:line="276" w:lineRule="auto"/>
        <w:rPr>
          <w:sz w:val="28"/>
          <w:szCs w:val="24"/>
        </w:rPr>
      </w:pPr>
      <w:r w:rsidRPr="008D6AFA">
        <w:rPr>
          <w:sz w:val="28"/>
          <w:szCs w:val="24"/>
        </w:rPr>
        <w:t>Sodelovanje: starši – starši, starši – šola</w:t>
      </w:r>
    </w:p>
    <w:p w:rsidR="00341F26" w:rsidRPr="008D6AFA" w:rsidRDefault="00341F26" w:rsidP="008D6AFA">
      <w:pPr>
        <w:pStyle w:val="Brezrazmikov"/>
        <w:numPr>
          <w:ilvl w:val="0"/>
          <w:numId w:val="1"/>
        </w:numPr>
        <w:spacing w:line="276" w:lineRule="auto"/>
        <w:rPr>
          <w:sz w:val="28"/>
          <w:szCs w:val="24"/>
        </w:rPr>
      </w:pPr>
      <w:r w:rsidRPr="008D6AFA">
        <w:rPr>
          <w:sz w:val="28"/>
          <w:szCs w:val="24"/>
        </w:rPr>
        <w:t>Srečelov</w:t>
      </w:r>
    </w:p>
    <w:p w:rsidR="00341F26" w:rsidRPr="008D6AFA" w:rsidRDefault="00341F26" w:rsidP="008D6AFA">
      <w:pPr>
        <w:pStyle w:val="Brezrazmikov"/>
        <w:numPr>
          <w:ilvl w:val="0"/>
          <w:numId w:val="1"/>
        </w:numPr>
        <w:spacing w:line="276" w:lineRule="auto"/>
        <w:rPr>
          <w:sz w:val="28"/>
          <w:szCs w:val="24"/>
        </w:rPr>
      </w:pPr>
      <w:r w:rsidRPr="008D6AFA">
        <w:rPr>
          <w:sz w:val="28"/>
          <w:szCs w:val="24"/>
        </w:rPr>
        <w:t>Pobude in predlogi staršev</w:t>
      </w:r>
    </w:p>
    <w:p w:rsidR="00341F26" w:rsidRPr="008D6AFA" w:rsidRDefault="00341F26" w:rsidP="008D6AFA">
      <w:pPr>
        <w:pStyle w:val="Brezrazmikov"/>
        <w:numPr>
          <w:ilvl w:val="0"/>
          <w:numId w:val="1"/>
        </w:numPr>
        <w:spacing w:line="276" w:lineRule="auto"/>
        <w:rPr>
          <w:sz w:val="28"/>
          <w:szCs w:val="24"/>
        </w:rPr>
      </w:pPr>
      <w:r w:rsidRPr="008D6AFA">
        <w:rPr>
          <w:sz w:val="28"/>
          <w:szCs w:val="24"/>
        </w:rPr>
        <w:t>Razno</w:t>
      </w:r>
    </w:p>
    <w:p w:rsidR="00341F26" w:rsidRPr="008D6AFA" w:rsidRDefault="00341F26" w:rsidP="008D6AFA">
      <w:pPr>
        <w:pStyle w:val="Brezrazmikov"/>
        <w:spacing w:line="276" w:lineRule="auto"/>
        <w:rPr>
          <w:sz w:val="28"/>
          <w:szCs w:val="24"/>
        </w:rPr>
      </w:pPr>
    </w:p>
    <w:p w:rsidR="00341F26" w:rsidRPr="008D6AFA" w:rsidRDefault="00341F26" w:rsidP="008D6AFA">
      <w:pPr>
        <w:pStyle w:val="Brezrazmikov"/>
        <w:spacing w:line="276" w:lineRule="auto"/>
        <w:rPr>
          <w:sz w:val="28"/>
          <w:szCs w:val="24"/>
        </w:rPr>
      </w:pPr>
      <w:r w:rsidRPr="008D6AFA">
        <w:rPr>
          <w:sz w:val="28"/>
          <w:szCs w:val="24"/>
        </w:rPr>
        <w:t>K točki 1:</w:t>
      </w:r>
    </w:p>
    <w:p w:rsidR="00341F26" w:rsidRPr="008D6AFA" w:rsidRDefault="00341F26" w:rsidP="008D6AFA">
      <w:pPr>
        <w:pStyle w:val="Brezrazmikov"/>
        <w:spacing w:line="276" w:lineRule="auto"/>
        <w:jc w:val="both"/>
        <w:rPr>
          <w:sz w:val="28"/>
          <w:szCs w:val="24"/>
        </w:rPr>
      </w:pPr>
      <w:r w:rsidRPr="008D6AFA">
        <w:rPr>
          <w:sz w:val="28"/>
          <w:szCs w:val="24"/>
        </w:rPr>
        <w:t xml:space="preserve">Alenka Zadravec pozdravi </w:t>
      </w:r>
      <w:r w:rsidR="00990B97" w:rsidRPr="008D6AFA">
        <w:rPr>
          <w:sz w:val="28"/>
          <w:szCs w:val="24"/>
        </w:rPr>
        <w:t>prisotne predstavnic</w:t>
      </w:r>
      <w:r w:rsidRPr="008D6AFA">
        <w:rPr>
          <w:sz w:val="28"/>
          <w:szCs w:val="24"/>
        </w:rPr>
        <w:t>e Sveta staršev in pove, da bo sejo vodila namesto vodje podružnice, N. Lampret, ki tokra</w:t>
      </w:r>
      <w:r w:rsidR="004F0C81" w:rsidRPr="008D6AFA">
        <w:rPr>
          <w:sz w:val="28"/>
          <w:szCs w:val="24"/>
        </w:rPr>
        <w:t>t manjka zaradi osebnih</w:t>
      </w:r>
      <w:r w:rsidRPr="008D6AFA">
        <w:rPr>
          <w:sz w:val="28"/>
          <w:szCs w:val="24"/>
        </w:rPr>
        <w:t xml:space="preserve"> razlogov. Napove dnevni red seje, s katerim se strinjajo vsi prisotni.</w:t>
      </w:r>
    </w:p>
    <w:p w:rsidR="00685A49" w:rsidRPr="008D6AFA" w:rsidRDefault="00685A49" w:rsidP="008D6AFA">
      <w:pPr>
        <w:pStyle w:val="Brezrazmikov"/>
        <w:spacing w:line="276" w:lineRule="auto"/>
        <w:jc w:val="both"/>
        <w:rPr>
          <w:sz w:val="28"/>
          <w:szCs w:val="24"/>
        </w:rPr>
      </w:pPr>
    </w:p>
    <w:p w:rsidR="004F0C81" w:rsidRPr="008D6AFA" w:rsidRDefault="00341F26" w:rsidP="008D6AFA">
      <w:pPr>
        <w:pStyle w:val="Brezrazmikov"/>
        <w:spacing w:line="276" w:lineRule="auto"/>
        <w:jc w:val="both"/>
        <w:rPr>
          <w:sz w:val="28"/>
          <w:szCs w:val="24"/>
        </w:rPr>
      </w:pPr>
      <w:r w:rsidRPr="008D6AFA">
        <w:rPr>
          <w:sz w:val="28"/>
          <w:szCs w:val="24"/>
        </w:rPr>
        <w:t xml:space="preserve">V nadaljevanju poudari pomen sodelovanja </w:t>
      </w:r>
      <w:r w:rsidR="00990B97" w:rsidRPr="008D6AFA">
        <w:rPr>
          <w:sz w:val="28"/>
          <w:szCs w:val="24"/>
        </w:rPr>
        <w:t xml:space="preserve">na ravni starši – starši in starši – šola. </w:t>
      </w:r>
      <w:r w:rsidR="004A4401" w:rsidRPr="008D6AFA">
        <w:rPr>
          <w:sz w:val="28"/>
          <w:szCs w:val="24"/>
        </w:rPr>
        <w:t>Pove opažanje vodje šole</w:t>
      </w:r>
      <w:r w:rsidR="004641E0" w:rsidRPr="008D6AFA">
        <w:rPr>
          <w:sz w:val="28"/>
          <w:szCs w:val="24"/>
        </w:rPr>
        <w:t>, da sodelovanje med starši ne s</w:t>
      </w:r>
      <w:r w:rsidR="004A4401" w:rsidRPr="008D6AFA">
        <w:rPr>
          <w:sz w:val="28"/>
          <w:szCs w:val="24"/>
        </w:rPr>
        <w:t>teče zmeraj tako, kot bi moralo, kar se je izkazalo pri izvedbi kostanjevega piknika.</w:t>
      </w:r>
      <w:r w:rsidR="004641E0" w:rsidRPr="008D6AFA">
        <w:rPr>
          <w:sz w:val="28"/>
          <w:szCs w:val="24"/>
        </w:rPr>
        <w:t xml:space="preserve"> </w:t>
      </w:r>
    </w:p>
    <w:p w:rsidR="00685A49" w:rsidRPr="008D6AFA" w:rsidRDefault="00685A49" w:rsidP="008D6AFA">
      <w:pPr>
        <w:pStyle w:val="Brezrazmikov"/>
        <w:spacing w:line="276" w:lineRule="auto"/>
        <w:jc w:val="both"/>
        <w:rPr>
          <w:sz w:val="28"/>
          <w:szCs w:val="24"/>
        </w:rPr>
      </w:pPr>
    </w:p>
    <w:p w:rsidR="00685A49" w:rsidRPr="008D6AFA" w:rsidRDefault="004A4401" w:rsidP="008D6AFA">
      <w:pPr>
        <w:pStyle w:val="Brezrazmikov"/>
        <w:spacing w:line="276" w:lineRule="auto"/>
        <w:jc w:val="both"/>
        <w:rPr>
          <w:sz w:val="28"/>
          <w:szCs w:val="24"/>
        </w:rPr>
      </w:pPr>
      <w:r w:rsidRPr="008D6AFA">
        <w:rPr>
          <w:sz w:val="28"/>
          <w:szCs w:val="24"/>
        </w:rPr>
        <w:t>Predstavnice pojasnijo, da n</w:t>
      </w:r>
      <w:r w:rsidR="004641E0" w:rsidRPr="008D6AFA">
        <w:rPr>
          <w:sz w:val="28"/>
          <w:szCs w:val="24"/>
        </w:rPr>
        <w:t xml:space="preserve">imajo vseh kontaktnih podatkov in z informacijami ne morejo dostopati do vseh staršev. </w:t>
      </w:r>
      <w:r w:rsidRPr="008D6AFA">
        <w:rPr>
          <w:sz w:val="28"/>
          <w:szCs w:val="24"/>
        </w:rPr>
        <w:t xml:space="preserve">V primeru kostanjevega piknika ni bilo </w:t>
      </w:r>
      <w:r w:rsidRPr="008D6AFA">
        <w:rPr>
          <w:sz w:val="28"/>
          <w:szCs w:val="24"/>
        </w:rPr>
        <w:lastRenderedPageBreak/>
        <w:t>dovolj jasnih informacij</w:t>
      </w:r>
      <w:r w:rsidR="00685A49" w:rsidRPr="008D6AFA">
        <w:rPr>
          <w:sz w:val="28"/>
          <w:szCs w:val="24"/>
        </w:rPr>
        <w:t>, kako nadaljevati z organizacijo, predvsem pa je bilo premalo časa pred predvidenim terminom piknika.</w:t>
      </w:r>
      <w:r w:rsidR="00525451" w:rsidRPr="008D6AFA">
        <w:rPr>
          <w:sz w:val="28"/>
          <w:szCs w:val="24"/>
        </w:rPr>
        <w:t xml:space="preserve"> </w:t>
      </w:r>
      <w:r w:rsidR="004641E0" w:rsidRPr="008D6AFA">
        <w:rPr>
          <w:sz w:val="28"/>
          <w:szCs w:val="24"/>
        </w:rPr>
        <w:t xml:space="preserve">Menijo, da bi morale koordiniranje  predlaganih dejavnosti in pobud prevzeti učiteljice. </w:t>
      </w:r>
    </w:p>
    <w:p w:rsidR="004F0C81" w:rsidRPr="008D6AFA" w:rsidRDefault="00525451" w:rsidP="008D6AFA">
      <w:pPr>
        <w:pStyle w:val="Brezrazmikov"/>
        <w:spacing w:line="276" w:lineRule="auto"/>
        <w:jc w:val="both"/>
        <w:rPr>
          <w:sz w:val="28"/>
          <w:szCs w:val="24"/>
        </w:rPr>
      </w:pPr>
      <w:r w:rsidRPr="008D6AFA">
        <w:rPr>
          <w:sz w:val="28"/>
          <w:szCs w:val="24"/>
        </w:rPr>
        <w:t>A. Zadravec pove, da zapisnik seje Sveta staršev predstavlja eno izmed oblik splošnega informiranja in bo obj</w:t>
      </w:r>
      <w:r w:rsidR="00685A49" w:rsidRPr="008D6AFA">
        <w:rPr>
          <w:sz w:val="28"/>
          <w:szCs w:val="24"/>
        </w:rPr>
        <w:t>avljen na spletni strani šole</w:t>
      </w:r>
      <w:r w:rsidRPr="008D6AFA">
        <w:rPr>
          <w:sz w:val="28"/>
          <w:szCs w:val="24"/>
        </w:rPr>
        <w:t xml:space="preserve">. Pomembna je pretočnost informacij tudi med samimi predstavniki, sploh, kadar posamezniki manjkajo na seji; le tako bo zagotovljeno sodelovanje vseh tudi pri oblikovanju pobud in predlogov. Koordiniranje dejavnosti pa ni nujno domena zgolj učiteljic. Pomembno je, da se ob predlagani dejavnosti natančno dodelijo vloge, naloge in termini za izvedbo </w:t>
      </w:r>
      <w:r w:rsidR="00200FDF" w:rsidRPr="008D6AFA">
        <w:rPr>
          <w:sz w:val="28"/>
          <w:szCs w:val="24"/>
        </w:rPr>
        <w:t xml:space="preserve">načrtovanih in </w:t>
      </w:r>
      <w:r w:rsidRPr="008D6AFA">
        <w:rPr>
          <w:sz w:val="28"/>
          <w:szCs w:val="24"/>
        </w:rPr>
        <w:t>predlaganih aktivnosti, ki jih lahko prevzamejo tudi starši v sodelovanju z učitelji</w:t>
      </w:r>
      <w:r w:rsidR="00200FDF" w:rsidRPr="008D6AFA">
        <w:rPr>
          <w:sz w:val="28"/>
          <w:szCs w:val="24"/>
        </w:rPr>
        <w:t>cami</w:t>
      </w:r>
      <w:r w:rsidRPr="008D6AFA">
        <w:rPr>
          <w:sz w:val="28"/>
          <w:szCs w:val="24"/>
        </w:rPr>
        <w:t xml:space="preserve">. Le tako lahko govorimo o vzajemnem sodelovanju. </w:t>
      </w:r>
    </w:p>
    <w:p w:rsidR="00685A49" w:rsidRPr="008D6AFA" w:rsidRDefault="00685A49" w:rsidP="008D6AFA">
      <w:pPr>
        <w:pStyle w:val="Brezrazmikov"/>
        <w:spacing w:line="276" w:lineRule="auto"/>
        <w:jc w:val="both"/>
        <w:rPr>
          <w:sz w:val="28"/>
          <w:szCs w:val="24"/>
        </w:rPr>
      </w:pPr>
      <w:r w:rsidRPr="008D6AFA">
        <w:rPr>
          <w:sz w:val="28"/>
          <w:szCs w:val="24"/>
        </w:rPr>
        <w:t xml:space="preserve">T. Turk Štaus predlaga, da v primeru, ko se dejavnost organizira z namenom zbiranja sredstev za Šolski sklad, slednji prevzame koordiniranje dogodka oziroma razdelitev posameznih nalog, ki jih predstavniki staršev oz. starši nato lahko izvedejo. </w:t>
      </w:r>
      <w:r w:rsidR="00F06C9E" w:rsidRPr="008D6AFA">
        <w:rPr>
          <w:sz w:val="28"/>
          <w:szCs w:val="24"/>
        </w:rPr>
        <w:t>Načrtovane aktivnosti se predstavijo na prvem roditeljskem sestanku. N</w:t>
      </w:r>
      <w:r w:rsidR="00C5530F" w:rsidRPr="008D6AFA">
        <w:rPr>
          <w:sz w:val="28"/>
          <w:szCs w:val="24"/>
        </w:rPr>
        <w:t>ato stečejo dogovori med predstavniki Sveta staršev, Šolskega sklada in učitelji o organizaciji in obveznostih, ki se nato posredujejo staršem.</w:t>
      </w:r>
    </w:p>
    <w:p w:rsidR="00685A49" w:rsidRPr="008D6AFA" w:rsidRDefault="00685A49" w:rsidP="008D6AFA">
      <w:pPr>
        <w:pStyle w:val="Brezrazmikov"/>
        <w:spacing w:line="276" w:lineRule="auto"/>
        <w:jc w:val="both"/>
        <w:rPr>
          <w:sz w:val="28"/>
          <w:szCs w:val="24"/>
        </w:rPr>
      </w:pPr>
    </w:p>
    <w:p w:rsidR="00525451" w:rsidRPr="008D6AFA" w:rsidRDefault="00525451" w:rsidP="008D6AFA">
      <w:pPr>
        <w:pStyle w:val="Brezrazmikov"/>
        <w:spacing w:line="276" w:lineRule="auto"/>
        <w:jc w:val="both"/>
        <w:rPr>
          <w:sz w:val="28"/>
          <w:szCs w:val="24"/>
        </w:rPr>
      </w:pPr>
      <w:r w:rsidRPr="008D6AFA">
        <w:rPr>
          <w:sz w:val="28"/>
          <w:szCs w:val="24"/>
        </w:rPr>
        <w:t>K točki 2:</w:t>
      </w:r>
    </w:p>
    <w:p w:rsidR="004F0C81" w:rsidRPr="008D6AFA" w:rsidRDefault="00D61B08" w:rsidP="008D6AFA">
      <w:pPr>
        <w:pStyle w:val="Brezrazmikov"/>
        <w:spacing w:line="276" w:lineRule="auto"/>
        <w:jc w:val="both"/>
        <w:rPr>
          <w:sz w:val="28"/>
          <w:szCs w:val="24"/>
        </w:rPr>
      </w:pPr>
      <w:r w:rsidRPr="008D6AFA">
        <w:rPr>
          <w:sz w:val="28"/>
          <w:szCs w:val="24"/>
        </w:rPr>
        <w:t xml:space="preserve">Alenka Zadravec seznani predstavnice, da bo srečelov izveden pred zimskimi počitnicami; 21. 2. 2020. Učenci lahko dobitke prinašajo v šolo do 19. 2. 2020 in jih oddajo razredničarki. Pridobljena sredstva srečelova bodo nakazana v Šolski sklad za sofinanciranje šol v naravi. Podrobnejše informacije v zvezi s srečelovom bo organizatorka podala 27. 1. </w:t>
      </w:r>
      <w:r w:rsidR="00B0030B" w:rsidRPr="008D6AFA">
        <w:rPr>
          <w:sz w:val="28"/>
          <w:szCs w:val="24"/>
        </w:rPr>
        <w:t>2020 v</w:t>
      </w:r>
      <w:r w:rsidRPr="008D6AFA">
        <w:rPr>
          <w:sz w:val="28"/>
          <w:szCs w:val="24"/>
        </w:rPr>
        <w:t xml:space="preserve"> o</w:t>
      </w:r>
      <w:r w:rsidR="00B0030B" w:rsidRPr="008D6AFA">
        <w:rPr>
          <w:sz w:val="28"/>
          <w:szCs w:val="24"/>
        </w:rPr>
        <w:t>bliki obvestila. Vsi starši</w:t>
      </w:r>
      <w:r w:rsidRPr="008D6AFA">
        <w:rPr>
          <w:sz w:val="28"/>
          <w:szCs w:val="24"/>
        </w:rPr>
        <w:t xml:space="preserve">, ki bi lahko </w:t>
      </w:r>
      <w:r w:rsidR="00B0030B" w:rsidRPr="008D6AFA">
        <w:rPr>
          <w:sz w:val="28"/>
          <w:szCs w:val="24"/>
        </w:rPr>
        <w:t>pridobili sponzorske dobitke, lahko</w:t>
      </w:r>
      <w:r w:rsidRPr="008D6AFA">
        <w:rPr>
          <w:sz w:val="28"/>
          <w:szCs w:val="24"/>
        </w:rPr>
        <w:t xml:space="preserve"> pri razredničarki </w:t>
      </w:r>
      <w:r w:rsidR="00B0030B" w:rsidRPr="008D6AFA">
        <w:rPr>
          <w:sz w:val="28"/>
          <w:szCs w:val="24"/>
        </w:rPr>
        <w:t xml:space="preserve">dobijo pripravljene prošnje. </w:t>
      </w:r>
    </w:p>
    <w:p w:rsidR="004F0C81" w:rsidRPr="008D6AFA" w:rsidRDefault="00B0030B" w:rsidP="008D6AFA">
      <w:pPr>
        <w:pStyle w:val="Brezrazmikov"/>
        <w:spacing w:line="276" w:lineRule="auto"/>
        <w:jc w:val="both"/>
        <w:rPr>
          <w:sz w:val="28"/>
          <w:szCs w:val="24"/>
        </w:rPr>
      </w:pPr>
      <w:r w:rsidRPr="008D6AFA">
        <w:rPr>
          <w:sz w:val="28"/>
          <w:szCs w:val="24"/>
        </w:rPr>
        <w:t xml:space="preserve">Predstavnice menijo, da bi bilo dobro prošnje kar razmnožiti in razdeliti vsem učencem, sicer spet informacija ne bo stekla med vsemi starši. Prav tako bi bilo potrebno napisati obvestilo za zbiranje dobitkov že prej, saj je v mesecu decembru več možnosti pridobiti podarjene stvari preko različnih podjetij. </w:t>
      </w:r>
    </w:p>
    <w:p w:rsidR="00C5530F" w:rsidRPr="008D6AFA" w:rsidRDefault="00C5530F" w:rsidP="008D6AFA">
      <w:pPr>
        <w:pStyle w:val="Brezrazmikov"/>
        <w:spacing w:line="276" w:lineRule="auto"/>
        <w:jc w:val="both"/>
        <w:rPr>
          <w:sz w:val="28"/>
          <w:szCs w:val="24"/>
        </w:rPr>
      </w:pPr>
    </w:p>
    <w:p w:rsidR="00D61B08" w:rsidRPr="008D6AFA" w:rsidRDefault="00B0030B" w:rsidP="008D6AFA">
      <w:pPr>
        <w:pStyle w:val="Brezrazmikov"/>
        <w:spacing w:line="276" w:lineRule="auto"/>
        <w:jc w:val="both"/>
        <w:rPr>
          <w:sz w:val="28"/>
          <w:szCs w:val="24"/>
        </w:rPr>
      </w:pPr>
      <w:r w:rsidRPr="008D6AFA">
        <w:rPr>
          <w:sz w:val="28"/>
          <w:szCs w:val="24"/>
        </w:rPr>
        <w:t xml:space="preserve">A. Zadravec bo v dogovoru z organizatorko srečelova uredila, da bodo aktivnosti stekle že v mesecu decembru. Starše pozove, naj presodijo, kateri dobitki so ustrezni za srečelov. </w:t>
      </w:r>
    </w:p>
    <w:p w:rsidR="003015A4" w:rsidRPr="008D6AFA" w:rsidRDefault="003015A4" w:rsidP="008D6AFA">
      <w:pPr>
        <w:pStyle w:val="Brezrazmikov"/>
        <w:spacing w:line="276" w:lineRule="auto"/>
        <w:jc w:val="both"/>
        <w:rPr>
          <w:sz w:val="28"/>
          <w:szCs w:val="24"/>
        </w:rPr>
      </w:pPr>
    </w:p>
    <w:p w:rsidR="003015A4" w:rsidRPr="008D6AFA" w:rsidRDefault="003015A4" w:rsidP="008D6AFA">
      <w:pPr>
        <w:pStyle w:val="Brezrazmikov"/>
        <w:spacing w:line="276" w:lineRule="auto"/>
        <w:jc w:val="both"/>
        <w:rPr>
          <w:sz w:val="28"/>
          <w:szCs w:val="24"/>
        </w:rPr>
      </w:pPr>
      <w:r w:rsidRPr="008D6AFA">
        <w:rPr>
          <w:sz w:val="28"/>
          <w:szCs w:val="24"/>
        </w:rPr>
        <w:lastRenderedPageBreak/>
        <w:t xml:space="preserve">K točki </w:t>
      </w:r>
      <w:r w:rsidR="00C47BB0" w:rsidRPr="008D6AFA">
        <w:rPr>
          <w:sz w:val="28"/>
          <w:szCs w:val="24"/>
        </w:rPr>
        <w:t>3</w:t>
      </w:r>
    </w:p>
    <w:p w:rsidR="00C47BB0" w:rsidRPr="008D6AFA" w:rsidRDefault="004F0C81" w:rsidP="008D6AFA">
      <w:pPr>
        <w:pStyle w:val="Brezrazmikov"/>
        <w:spacing w:line="276" w:lineRule="auto"/>
        <w:jc w:val="both"/>
        <w:rPr>
          <w:sz w:val="28"/>
          <w:szCs w:val="24"/>
        </w:rPr>
      </w:pPr>
      <w:r w:rsidRPr="008D6AFA">
        <w:rPr>
          <w:sz w:val="28"/>
          <w:szCs w:val="24"/>
        </w:rPr>
        <w:t>Alenka Zadravec povabi</w:t>
      </w:r>
      <w:r w:rsidR="00C47BB0" w:rsidRPr="008D6AFA">
        <w:rPr>
          <w:sz w:val="28"/>
          <w:szCs w:val="24"/>
        </w:rPr>
        <w:t xml:space="preserve"> prisotne na posredovanje pobud, predlogov. Pove, da lahko določene zadeve v zvezi z organizacijo in življenjem v šoli rešujemo neposredno in samostojno</w:t>
      </w:r>
      <w:r w:rsidR="004C6A0D" w:rsidRPr="008D6AFA">
        <w:rPr>
          <w:sz w:val="28"/>
          <w:szCs w:val="24"/>
        </w:rPr>
        <w:t xml:space="preserve"> v</w:t>
      </w:r>
      <w:r w:rsidR="00C47BB0" w:rsidRPr="008D6AFA">
        <w:rPr>
          <w:sz w:val="28"/>
          <w:szCs w:val="24"/>
        </w:rPr>
        <w:t xml:space="preserve"> posameznih šolah</w:t>
      </w:r>
      <w:r w:rsidR="004C6A0D" w:rsidRPr="008D6AFA">
        <w:rPr>
          <w:sz w:val="28"/>
          <w:szCs w:val="24"/>
        </w:rPr>
        <w:t>, nekatere se rešujejo na ravni vodstva šole ali z drugimi ustanovami. Vsekakor si prizadevamo k spremembam, ki vodijo k napredku.</w:t>
      </w:r>
    </w:p>
    <w:p w:rsidR="00C5530F" w:rsidRPr="008D6AFA" w:rsidRDefault="00C5530F" w:rsidP="008D6AFA">
      <w:pPr>
        <w:pStyle w:val="Brezrazmikov"/>
        <w:spacing w:line="276" w:lineRule="auto"/>
        <w:jc w:val="both"/>
        <w:rPr>
          <w:sz w:val="28"/>
          <w:szCs w:val="24"/>
        </w:rPr>
      </w:pPr>
    </w:p>
    <w:p w:rsidR="004C6A0D" w:rsidRPr="008D6AFA" w:rsidRDefault="004C6A0D" w:rsidP="008D6AFA">
      <w:pPr>
        <w:pStyle w:val="Brezrazmikov"/>
        <w:spacing w:line="276" w:lineRule="auto"/>
        <w:jc w:val="both"/>
        <w:rPr>
          <w:sz w:val="28"/>
          <w:szCs w:val="24"/>
        </w:rPr>
      </w:pPr>
      <w:r w:rsidRPr="008D6AFA">
        <w:rPr>
          <w:sz w:val="28"/>
          <w:szCs w:val="24"/>
        </w:rPr>
        <w:t>Predstavnice posredujejo opažanja staršev, da se otroci v</w:t>
      </w:r>
      <w:r w:rsidR="005047A7" w:rsidRPr="008D6AFA">
        <w:rPr>
          <w:sz w:val="28"/>
          <w:szCs w:val="24"/>
        </w:rPr>
        <w:t xml:space="preserve"> šoli premalo gibajo na prostem. V preteklem letu je</w:t>
      </w:r>
      <w:r w:rsidRPr="008D6AFA">
        <w:rPr>
          <w:sz w:val="28"/>
          <w:szCs w:val="24"/>
        </w:rPr>
        <w:t xml:space="preserve"> bilo v času po pouku organiziranih več aktivnosti v okviru projekta Za zdrav življenjski slog</w:t>
      </w:r>
      <w:r w:rsidR="005047A7" w:rsidRPr="008D6AFA">
        <w:rPr>
          <w:sz w:val="28"/>
          <w:szCs w:val="24"/>
        </w:rPr>
        <w:t xml:space="preserve"> in učenci so več časa preživeli na prostem ali se gibali</w:t>
      </w:r>
      <w:r w:rsidRPr="008D6AFA">
        <w:rPr>
          <w:sz w:val="28"/>
          <w:szCs w:val="24"/>
        </w:rPr>
        <w:t>. Ne vedo, po kakšnem ključu se u</w:t>
      </w:r>
      <w:r w:rsidR="005047A7" w:rsidRPr="008D6AFA">
        <w:rPr>
          <w:sz w:val="28"/>
          <w:szCs w:val="24"/>
        </w:rPr>
        <w:t xml:space="preserve">čenci delijo v skupine in zakaj </w:t>
      </w:r>
      <w:r w:rsidRPr="008D6AFA">
        <w:rPr>
          <w:sz w:val="28"/>
          <w:szCs w:val="24"/>
        </w:rPr>
        <w:t xml:space="preserve">del </w:t>
      </w:r>
      <w:r w:rsidR="005047A7" w:rsidRPr="008D6AFA">
        <w:rPr>
          <w:sz w:val="28"/>
          <w:szCs w:val="24"/>
        </w:rPr>
        <w:t xml:space="preserve">deljene </w:t>
      </w:r>
      <w:r w:rsidRPr="008D6AFA">
        <w:rPr>
          <w:sz w:val="28"/>
          <w:szCs w:val="24"/>
        </w:rPr>
        <w:t>skupine gre na igrišče, ostali del, ki se priključi drugi skupini</w:t>
      </w:r>
      <w:r w:rsidR="005047A7" w:rsidRPr="008D6AFA">
        <w:rPr>
          <w:sz w:val="28"/>
          <w:szCs w:val="24"/>
        </w:rPr>
        <w:t>,</w:t>
      </w:r>
      <w:r w:rsidRPr="008D6AFA">
        <w:rPr>
          <w:sz w:val="28"/>
          <w:szCs w:val="24"/>
        </w:rPr>
        <w:t xml:space="preserve"> pa je večino časa v prostoru in </w:t>
      </w:r>
      <w:r w:rsidR="005047A7" w:rsidRPr="008D6AFA">
        <w:rPr>
          <w:sz w:val="28"/>
          <w:szCs w:val="24"/>
        </w:rPr>
        <w:t xml:space="preserve">učenci velikokrat </w:t>
      </w:r>
      <w:r w:rsidRPr="008D6AFA">
        <w:rPr>
          <w:sz w:val="28"/>
          <w:szCs w:val="24"/>
        </w:rPr>
        <w:t>ustvarjajo.</w:t>
      </w:r>
      <w:r w:rsidR="005047A7" w:rsidRPr="008D6AFA">
        <w:rPr>
          <w:sz w:val="28"/>
          <w:szCs w:val="24"/>
        </w:rPr>
        <w:t xml:space="preserve"> Razumejo, da v dopoldanskem času v sklopu pouka ni toliko priložnosti, v popoldanskem času je več časa</w:t>
      </w:r>
      <w:r w:rsidR="004F0C81" w:rsidRPr="008D6AFA">
        <w:rPr>
          <w:sz w:val="28"/>
          <w:szCs w:val="24"/>
        </w:rPr>
        <w:t xml:space="preserve"> za igro na prostem</w:t>
      </w:r>
      <w:r w:rsidR="005047A7" w:rsidRPr="008D6AFA">
        <w:rPr>
          <w:sz w:val="28"/>
          <w:szCs w:val="24"/>
        </w:rPr>
        <w:t xml:space="preserve"> in menijo, da aktivnosti zavisijo od interesa posamezne učiteljice.</w:t>
      </w:r>
      <w:r w:rsidR="009A1488" w:rsidRPr="008D6AFA">
        <w:rPr>
          <w:sz w:val="28"/>
          <w:szCs w:val="24"/>
        </w:rPr>
        <w:t xml:space="preserve"> Velikokrat učenci pridejo v zimskem času domov, ko je že temno in ni priložnosti za gibanje na prostem.</w:t>
      </w:r>
    </w:p>
    <w:p w:rsidR="005047A7" w:rsidRPr="008D6AFA" w:rsidRDefault="005047A7" w:rsidP="008D6AFA">
      <w:pPr>
        <w:pStyle w:val="Brezrazmikov"/>
        <w:spacing w:line="276" w:lineRule="auto"/>
        <w:jc w:val="both"/>
        <w:rPr>
          <w:sz w:val="28"/>
          <w:szCs w:val="24"/>
        </w:rPr>
      </w:pPr>
      <w:r w:rsidRPr="008D6AFA">
        <w:rPr>
          <w:sz w:val="28"/>
          <w:szCs w:val="24"/>
        </w:rPr>
        <w:t xml:space="preserve">Alenka Zadravec pojasni, da je delitev učencev v skupine strokovna in utemeljena presoja tima učiteljic, ki upoštevajo različne dejavnike in morajo upoštevati predpisane normative in kompleksnost urnika. Prav tako jih morajo upoštevati učiteljice v času dopoldanskega pouka, zato žal delo večkrat zaradi predpisanih normativov in predpisov o varni izvedbi dejavnosti onemogočajo pouk na prostem in v drugih okoljih. Učiteljice v času popoldanskega pouka </w:t>
      </w:r>
      <w:r w:rsidR="0087392C" w:rsidRPr="008D6AFA">
        <w:rPr>
          <w:sz w:val="28"/>
          <w:szCs w:val="24"/>
        </w:rPr>
        <w:t>imajo načrtovane dejavnosti po letnem delovnem načrtu, ki ga potrdi ravnateljica in je voden; torej odločitev ne zavisi od trenu</w:t>
      </w:r>
      <w:r w:rsidR="00200FDF" w:rsidRPr="008D6AFA">
        <w:rPr>
          <w:sz w:val="28"/>
          <w:szCs w:val="24"/>
        </w:rPr>
        <w:t>tne volje učiteljice, ampak vsaka uskladi</w:t>
      </w:r>
      <w:r w:rsidR="0087392C" w:rsidRPr="008D6AFA">
        <w:rPr>
          <w:sz w:val="28"/>
          <w:szCs w:val="24"/>
        </w:rPr>
        <w:t xml:space="preserve"> različne dejavnosti skozi</w:t>
      </w:r>
      <w:r w:rsidR="00200FDF" w:rsidRPr="008D6AFA">
        <w:rPr>
          <w:sz w:val="28"/>
          <w:szCs w:val="24"/>
        </w:rPr>
        <w:t xml:space="preserve"> delovni dan in jih uravnovesi</w:t>
      </w:r>
      <w:r w:rsidR="0087392C" w:rsidRPr="008D6AFA">
        <w:rPr>
          <w:sz w:val="28"/>
          <w:szCs w:val="24"/>
        </w:rPr>
        <w:t xml:space="preserve"> z ostali dejavnostmi in pogoji izvedbe. Je pa res, da ima vsaka učiteljica svoja močna področja, ki jih</w:t>
      </w:r>
      <w:r w:rsidR="00200FDF" w:rsidRPr="008D6AFA">
        <w:rPr>
          <w:sz w:val="28"/>
          <w:szCs w:val="24"/>
        </w:rPr>
        <w:t xml:space="preserve"> razvija skupaj z učenci, kar pozitivno vpliva</w:t>
      </w:r>
      <w:r w:rsidR="0087392C" w:rsidRPr="008D6AFA">
        <w:rPr>
          <w:sz w:val="28"/>
          <w:szCs w:val="24"/>
        </w:rPr>
        <w:t xml:space="preserve"> na kvaliteto pouka.</w:t>
      </w:r>
      <w:r w:rsidR="004F0C81" w:rsidRPr="008D6AFA">
        <w:rPr>
          <w:sz w:val="28"/>
          <w:szCs w:val="24"/>
        </w:rPr>
        <w:t xml:space="preserve"> </w:t>
      </w:r>
    </w:p>
    <w:p w:rsidR="00C5530F" w:rsidRPr="008D6AFA" w:rsidRDefault="0087392C" w:rsidP="008D6AFA">
      <w:pPr>
        <w:pStyle w:val="Brezrazmikov"/>
        <w:spacing w:line="276" w:lineRule="auto"/>
        <w:jc w:val="both"/>
        <w:rPr>
          <w:sz w:val="28"/>
          <w:szCs w:val="24"/>
        </w:rPr>
      </w:pPr>
      <w:r w:rsidRPr="008D6AFA">
        <w:rPr>
          <w:sz w:val="28"/>
          <w:szCs w:val="24"/>
        </w:rPr>
        <w:t>Predstavnice po</w:t>
      </w:r>
      <w:r w:rsidR="00C5530F" w:rsidRPr="008D6AFA">
        <w:rPr>
          <w:sz w:val="28"/>
          <w:szCs w:val="24"/>
        </w:rPr>
        <w:t>vedo, da so učenci v šoli žejni in zakaj se otrokom odsvetuje pitje vode v zgornjih prostorih.</w:t>
      </w:r>
      <w:r w:rsidRPr="008D6AFA">
        <w:rPr>
          <w:sz w:val="28"/>
          <w:szCs w:val="24"/>
        </w:rPr>
        <w:t xml:space="preserve"> Nekateri nosijo plastenke s tekočino, drugi jih nimajo v šoli. Pitnik</w:t>
      </w:r>
      <w:r w:rsidR="00C5530F" w:rsidRPr="008D6AFA">
        <w:rPr>
          <w:sz w:val="28"/>
          <w:szCs w:val="24"/>
        </w:rPr>
        <w:t xml:space="preserve"> oz. posoda s pokrovom</w:t>
      </w:r>
      <w:r w:rsidRPr="008D6AFA">
        <w:rPr>
          <w:sz w:val="28"/>
          <w:szCs w:val="24"/>
        </w:rPr>
        <w:t xml:space="preserve"> na hodniku se ne zdi dobra rešitev, saj učenci nimaj</w:t>
      </w:r>
      <w:r w:rsidR="00562188" w:rsidRPr="008D6AFA">
        <w:rPr>
          <w:sz w:val="28"/>
          <w:szCs w:val="24"/>
        </w:rPr>
        <w:t>o dovolj časa, da v miru pijejo zaradi velikega števila učencev.</w:t>
      </w:r>
      <w:r w:rsidR="00C5530F" w:rsidRPr="008D6AFA">
        <w:rPr>
          <w:sz w:val="28"/>
          <w:szCs w:val="24"/>
        </w:rPr>
        <w:t xml:space="preserve"> Velikokrat so tla</w:t>
      </w:r>
      <w:r w:rsidRPr="008D6AFA">
        <w:rPr>
          <w:sz w:val="28"/>
          <w:szCs w:val="24"/>
        </w:rPr>
        <w:t xml:space="preserve"> mokra, kar je nevarno zaradi zdrsov. Nekateri učenci oddajajo umazane</w:t>
      </w:r>
      <w:r w:rsidR="00562188" w:rsidRPr="008D6AFA">
        <w:rPr>
          <w:sz w:val="28"/>
          <w:szCs w:val="24"/>
        </w:rPr>
        <w:t xml:space="preserve"> lončke med čiste. Pitnik ima snemljiv pokrov in lahko kdorkoli  usipa </w:t>
      </w:r>
      <w:r w:rsidR="00562188" w:rsidRPr="008D6AFA">
        <w:rPr>
          <w:sz w:val="28"/>
          <w:szCs w:val="24"/>
        </w:rPr>
        <w:lastRenderedPageBreak/>
        <w:t xml:space="preserve">vanj tudi nevarne snovi. Povedo, da so ga v OŠ Svečina umaknili zaradi inšpekcijskega nadzora. </w:t>
      </w:r>
    </w:p>
    <w:p w:rsidR="00562188" w:rsidRPr="008D6AFA" w:rsidRDefault="00562188" w:rsidP="008D6AFA">
      <w:pPr>
        <w:pStyle w:val="Brezrazmikov"/>
        <w:spacing w:line="276" w:lineRule="auto"/>
        <w:jc w:val="both"/>
        <w:rPr>
          <w:sz w:val="28"/>
          <w:szCs w:val="24"/>
        </w:rPr>
      </w:pPr>
      <w:r w:rsidRPr="008D6AFA">
        <w:rPr>
          <w:sz w:val="28"/>
          <w:szCs w:val="24"/>
        </w:rPr>
        <w:t xml:space="preserve">Alenka Zadravec pove, da učenci ne poročajo o tem, da bi bili žejni. Običajno imajo plastenke učenci zaradi zdravstvenih in drugih razlogov, ostalim zadostujejo pripravljeni napitki v času organizirane prehrane in odmorov. Učenci se učijo počistiti za seboj in ustrezno odlagati umazano posodo. </w:t>
      </w:r>
      <w:r w:rsidR="00205E95" w:rsidRPr="008D6AFA">
        <w:rPr>
          <w:sz w:val="28"/>
          <w:szCs w:val="24"/>
        </w:rPr>
        <w:t>O primernosti uporabe pitnika ni imela pri nas inšpekcijka služba nobenih pripomb.</w:t>
      </w:r>
    </w:p>
    <w:p w:rsidR="00C5530F" w:rsidRPr="008D6AFA" w:rsidRDefault="00C5530F" w:rsidP="008D6AFA">
      <w:pPr>
        <w:pStyle w:val="Brezrazmikov"/>
        <w:spacing w:line="276" w:lineRule="auto"/>
        <w:jc w:val="both"/>
        <w:rPr>
          <w:sz w:val="28"/>
          <w:szCs w:val="24"/>
        </w:rPr>
      </w:pPr>
      <w:r w:rsidRPr="008D6AFA">
        <w:rPr>
          <w:sz w:val="28"/>
          <w:szCs w:val="24"/>
        </w:rPr>
        <w:t>Gospo Jager zanima, ali je v šoli voda pitna.</w:t>
      </w:r>
    </w:p>
    <w:p w:rsidR="00C5530F" w:rsidRPr="008D6AFA" w:rsidRDefault="00C5530F" w:rsidP="008D6AFA">
      <w:pPr>
        <w:pStyle w:val="Brezrazmikov"/>
        <w:spacing w:line="276" w:lineRule="auto"/>
        <w:jc w:val="both"/>
        <w:rPr>
          <w:sz w:val="28"/>
          <w:szCs w:val="24"/>
        </w:rPr>
      </w:pPr>
      <w:r w:rsidRPr="008D6AFA">
        <w:rPr>
          <w:sz w:val="28"/>
          <w:szCs w:val="24"/>
        </w:rPr>
        <w:t xml:space="preserve">Gospa Ida Podgorelec Županec pove, </w:t>
      </w:r>
      <w:r w:rsidR="006E2A81" w:rsidRPr="008D6AFA">
        <w:rPr>
          <w:sz w:val="28"/>
          <w:szCs w:val="24"/>
        </w:rPr>
        <w:t>da je voda na našem območju kvalitetna, dobra in redno pregledana, saj mora upravljalec vodovoda – Mariborski vodovod zagotavljati skladno in varno pitno vodo do pipe uporabnika.</w:t>
      </w:r>
    </w:p>
    <w:p w:rsidR="006E2A81" w:rsidRPr="008D6AFA" w:rsidRDefault="006E2A81" w:rsidP="008D6AFA">
      <w:pPr>
        <w:pStyle w:val="Brezrazmikov"/>
        <w:spacing w:line="276" w:lineRule="auto"/>
        <w:jc w:val="both"/>
        <w:rPr>
          <w:sz w:val="28"/>
          <w:szCs w:val="24"/>
        </w:rPr>
      </w:pPr>
      <w:r w:rsidRPr="008D6AFA">
        <w:rPr>
          <w:sz w:val="28"/>
          <w:szCs w:val="24"/>
        </w:rPr>
        <w:t>Alenka Zadravec pove, da je voda v šoli vsekakor pitna, saj se v šoli vršijo tudi redni inšpekcijski pregledi. Učiteljice v času odmorov napotijo učence do pitnika, kjer se voda</w:t>
      </w:r>
      <w:r w:rsidR="008369A1" w:rsidRPr="008D6AFA">
        <w:rPr>
          <w:sz w:val="28"/>
          <w:szCs w:val="24"/>
        </w:rPr>
        <w:t xml:space="preserve"> večkrat menja</w:t>
      </w:r>
      <w:r w:rsidRPr="008D6AFA">
        <w:rPr>
          <w:sz w:val="28"/>
          <w:szCs w:val="24"/>
        </w:rPr>
        <w:t xml:space="preserve">, </w:t>
      </w:r>
      <w:r w:rsidR="008369A1" w:rsidRPr="008D6AFA">
        <w:rPr>
          <w:sz w:val="28"/>
          <w:szCs w:val="24"/>
        </w:rPr>
        <w:t xml:space="preserve">je sveža, </w:t>
      </w:r>
      <w:r w:rsidR="00AC66C8" w:rsidRPr="008D6AFA">
        <w:rPr>
          <w:sz w:val="28"/>
          <w:szCs w:val="24"/>
        </w:rPr>
        <w:t xml:space="preserve">pretočnost vode v kuhinji je intenzivnejša, </w:t>
      </w:r>
      <w:r w:rsidRPr="008D6AFA">
        <w:rPr>
          <w:sz w:val="28"/>
          <w:szCs w:val="24"/>
        </w:rPr>
        <w:t>v hladnejših dneh se ponudi tudi čaj.</w:t>
      </w:r>
    </w:p>
    <w:p w:rsidR="006E2A81" w:rsidRPr="008D6AFA" w:rsidRDefault="006E2A81" w:rsidP="008D6AFA">
      <w:pPr>
        <w:pStyle w:val="Brezrazmikov"/>
        <w:spacing w:line="276" w:lineRule="auto"/>
        <w:jc w:val="both"/>
        <w:rPr>
          <w:sz w:val="28"/>
          <w:szCs w:val="24"/>
        </w:rPr>
      </w:pPr>
    </w:p>
    <w:p w:rsidR="006E2A81" w:rsidRPr="008D6AFA" w:rsidRDefault="006E2A81" w:rsidP="008D6AFA">
      <w:pPr>
        <w:pStyle w:val="Brezrazmikov"/>
        <w:spacing w:line="276" w:lineRule="auto"/>
        <w:jc w:val="both"/>
        <w:rPr>
          <w:sz w:val="28"/>
          <w:szCs w:val="24"/>
        </w:rPr>
      </w:pPr>
      <w:r w:rsidRPr="008D6AFA">
        <w:rPr>
          <w:sz w:val="28"/>
          <w:szCs w:val="24"/>
        </w:rPr>
        <w:t>Za odpravo vseh problemov povezanih s pitjem vode iz skupne posode predstavnice predlagajo nujno namestitev fiksnega pitnika, kot ga imajo na centralni šoli ob kuhinji.</w:t>
      </w:r>
    </w:p>
    <w:p w:rsidR="001C78FF" w:rsidRPr="008D6AFA" w:rsidRDefault="001C78FF" w:rsidP="008D6AFA">
      <w:pPr>
        <w:pStyle w:val="Brezrazmikov"/>
        <w:spacing w:line="276" w:lineRule="auto"/>
        <w:jc w:val="both"/>
        <w:rPr>
          <w:sz w:val="28"/>
          <w:szCs w:val="24"/>
        </w:rPr>
      </w:pPr>
    </w:p>
    <w:p w:rsidR="006E2A81" w:rsidRPr="008D6AFA" w:rsidRDefault="006E2A81" w:rsidP="008D6AFA">
      <w:pPr>
        <w:pStyle w:val="Brezrazmikov"/>
        <w:spacing w:line="276" w:lineRule="auto"/>
        <w:jc w:val="both"/>
        <w:rPr>
          <w:sz w:val="28"/>
          <w:szCs w:val="24"/>
        </w:rPr>
      </w:pPr>
      <w:r w:rsidRPr="008D6AFA">
        <w:rPr>
          <w:sz w:val="28"/>
          <w:szCs w:val="24"/>
        </w:rPr>
        <w:t>Alenka Zadravec bo o posredovanih opažanjih in predlogih obvestila vodjo šole in bodo vsebina razprave na učiteljskem timskem sestanku.</w:t>
      </w:r>
    </w:p>
    <w:p w:rsidR="006E2A81" w:rsidRPr="008D6AFA" w:rsidRDefault="006E2A81" w:rsidP="008D6AFA">
      <w:pPr>
        <w:pStyle w:val="Brezrazmikov"/>
        <w:spacing w:line="276" w:lineRule="auto"/>
        <w:jc w:val="both"/>
        <w:rPr>
          <w:sz w:val="28"/>
          <w:szCs w:val="24"/>
        </w:rPr>
      </w:pPr>
    </w:p>
    <w:p w:rsidR="009A1488" w:rsidRPr="008D6AFA" w:rsidRDefault="009A1488" w:rsidP="008D6AFA">
      <w:pPr>
        <w:pStyle w:val="Brezrazmikov"/>
        <w:spacing w:line="276" w:lineRule="auto"/>
        <w:jc w:val="both"/>
        <w:rPr>
          <w:sz w:val="28"/>
          <w:szCs w:val="24"/>
        </w:rPr>
      </w:pPr>
      <w:r w:rsidRPr="008D6AFA">
        <w:rPr>
          <w:sz w:val="28"/>
          <w:szCs w:val="24"/>
        </w:rPr>
        <w:t>K točki 4</w:t>
      </w:r>
    </w:p>
    <w:p w:rsidR="009A1488" w:rsidRPr="008D6AFA" w:rsidRDefault="009A1488" w:rsidP="008D6AFA">
      <w:pPr>
        <w:pStyle w:val="Brezrazmikov"/>
        <w:spacing w:line="276" w:lineRule="auto"/>
        <w:jc w:val="both"/>
        <w:rPr>
          <w:sz w:val="28"/>
          <w:szCs w:val="24"/>
        </w:rPr>
      </w:pPr>
      <w:r w:rsidRPr="008D6AFA">
        <w:rPr>
          <w:sz w:val="28"/>
          <w:szCs w:val="24"/>
        </w:rPr>
        <w:t xml:space="preserve">Vodja podružnice bo sklicala naslednjo sejo Sveta staršev 6. 2. 2020 in bo predstavnice </w:t>
      </w:r>
      <w:r w:rsidR="00205E95" w:rsidRPr="008D6AFA">
        <w:rPr>
          <w:sz w:val="28"/>
          <w:szCs w:val="24"/>
        </w:rPr>
        <w:t xml:space="preserve">o srečanju </w:t>
      </w:r>
      <w:r w:rsidRPr="008D6AFA">
        <w:rPr>
          <w:sz w:val="28"/>
          <w:szCs w:val="24"/>
        </w:rPr>
        <w:t xml:space="preserve">pravočasno obvestila. </w:t>
      </w:r>
      <w:r w:rsidR="00205E95" w:rsidRPr="008D6AFA">
        <w:rPr>
          <w:sz w:val="28"/>
          <w:szCs w:val="24"/>
        </w:rPr>
        <w:t>Do takrat bo pridobila vse potrebne informa</w:t>
      </w:r>
      <w:r w:rsidR="006E2A81" w:rsidRPr="008D6AFA">
        <w:rPr>
          <w:sz w:val="28"/>
          <w:szCs w:val="24"/>
        </w:rPr>
        <w:t>cije v zvezi s predlogi</w:t>
      </w:r>
      <w:r w:rsidR="00205E95" w:rsidRPr="008D6AFA">
        <w:rPr>
          <w:sz w:val="28"/>
          <w:szCs w:val="24"/>
        </w:rPr>
        <w:t>.</w:t>
      </w:r>
    </w:p>
    <w:p w:rsidR="00205E95" w:rsidRPr="008D6AFA" w:rsidRDefault="00205E95" w:rsidP="008D6AFA">
      <w:pPr>
        <w:pStyle w:val="Brezrazmikov"/>
        <w:spacing w:line="276" w:lineRule="auto"/>
        <w:jc w:val="both"/>
        <w:rPr>
          <w:sz w:val="28"/>
          <w:szCs w:val="24"/>
        </w:rPr>
      </w:pPr>
    </w:p>
    <w:p w:rsidR="008D6AFA" w:rsidRPr="008D6AFA" w:rsidRDefault="008D6AFA" w:rsidP="008D6AFA">
      <w:pPr>
        <w:pStyle w:val="Brezrazmikov"/>
        <w:spacing w:line="276" w:lineRule="auto"/>
        <w:rPr>
          <w:sz w:val="28"/>
          <w:szCs w:val="24"/>
        </w:rPr>
      </w:pPr>
    </w:p>
    <w:p w:rsidR="008D6AFA" w:rsidRPr="008D6AFA" w:rsidRDefault="008D6AFA" w:rsidP="008D6AFA">
      <w:pPr>
        <w:pStyle w:val="Brezrazmikov"/>
        <w:spacing w:line="276" w:lineRule="auto"/>
        <w:rPr>
          <w:sz w:val="28"/>
          <w:szCs w:val="24"/>
        </w:rPr>
      </w:pPr>
    </w:p>
    <w:p w:rsidR="008D6AFA" w:rsidRPr="008D6AFA" w:rsidRDefault="008D6AFA" w:rsidP="008D6AFA">
      <w:pPr>
        <w:pStyle w:val="Brezrazmikov"/>
        <w:spacing w:line="276" w:lineRule="auto"/>
        <w:rPr>
          <w:sz w:val="28"/>
          <w:szCs w:val="24"/>
        </w:rPr>
      </w:pPr>
      <w:r w:rsidRPr="008D6AFA">
        <w:rPr>
          <w:sz w:val="28"/>
          <w:szCs w:val="24"/>
        </w:rPr>
        <w:t>Sp. Kungota, 13. 1. 2020</w:t>
      </w:r>
    </w:p>
    <w:p w:rsidR="00205E95" w:rsidRPr="008D6AFA" w:rsidRDefault="00205E95" w:rsidP="008D6AFA">
      <w:pPr>
        <w:pStyle w:val="Brezrazmikov"/>
        <w:spacing w:line="276" w:lineRule="auto"/>
        <w:jc w:val="right"/>
        <w:rPr>
          <w:sz w:val="28"/>
          <w:szCs w:val="24"/>
        </w:rPr>
      </w:pPr>
      <w:r w:rsidRPr="008D6AFA">
        <w:rPr>
          <w:sz w:val="28"/>
          <w:szCs w:val="24"/>
        </w:rPr>
        <w:t>ZAPISALA:</w:t>
      </w:r>
    </w:p>
    <w:p w:rsidR="00205E95" w:rsidRPr="008D6AFA" w:rsidRDefault="00205E95" w:rsidP="008D6AFA">
      <w:pPr>
        <w:pStyle w:val="Brezrazmikov"/>
        <w:spacing w:line="276" w:lineRule="auto"/>
        <w:jc w:val="right"/>
        <w:rPr>
          <w:sz w:val="28"/>
          <w:szCs w:val="24"/>
        </w:rPr>
      </w:pPr>
      <w:r w:rsidRPr="008D6AFA">
        <w:rPr>
          <w:sz w:val="28"/>
          <w:szCs w:val="24"/>
        </w:rPr>
        <w:t>Alenka Zadravec</w:t>
      </w:r>
    </w:p>
    <w:sectPr w:rsidR="00205E95" w:rsidRPr="008D6AFA" w:rsidSect="00EE02FF">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57" w:rsidRDefault="003A1A57" w:rsidP="00EE02FF">
      <w:pPr>
        <w:spacing w:after="0" w:line="240" w:lineRule="auto"/>
      </w:pPr>
      <w:r>
        <w:separator/>
      </w:r>
    </w:p>
  </w:endnote>
  <w:endnote w:type="continuationSeparator" w:id="0">
    <w:p w:rsidR="003A1A57" w:rsidRDefault="003A1A57" w:rsidP="00EE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391974"/>
      <w:docPartObj>
        <w:docPartGallery w:val="Page Numbers (Bottom of Page)"/>
        <w:docPartUnique/>
      </w:docPartObj>
    </w:sdtPr>
    <w:sdtContent>
      <w:p w:rsidR="008D6AFA" w:rsidRDefault="008D6AFA">
        <w:pPr>
          <w:pStyle w:val="Noga"/>
          <w:jc w:val="right"/>
        </w:pPr>
        <w:r>
          <w:fldChar w:fldCharType="begin"/>
        </w:r>
        <w:r>
          <w:instrText>PAGE   \* MERGEFORMAT</w:instrText>
        </w:r>
        <w:r>
          <w:fldChar w:fldCharType="separate"/>
        </w:r>
        <w:r w:rsidR="00166103">
          <w:rPr>
            <w:noProof/>
          </w:rPr>
          <w:t>2</w:t>
        </w:r>
        <w:r>
          <w:fldChar w:fldCharType="end"/>
        </w:r>
      </w:p>
    </w:sdtContent>
  </w:sdt>
  <w:p w:rsidR="008D6AFA" w:rsidRDefault="008D6AF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57" w:rsidRDefault="003A1A57" w:rsidP="00EE02FF">
      <w:pPr>
        <w:spacing w:after="0" w:line="240" w:lineRule="auto"/>
      </w:pPr>
      <w:r>
        <w:separator/>
      </w:r>
    </w:p>
  </w:footnote>
  <w:footnote w:type="continuationSeparator" w:id="0">
    <w:p w:rsidR="003A1A57" w:rsidRDefault="003A1A57" w:rsidP="00EE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FF" w:rsidRDefault="00EE02FF">
    <w:pPr>
      <w:pStyle w:val="Glava"/>
    </w:pPr>
    <w:r>
      <w:rPr>
        <w:noProof/>
        <w:lang w:eastAsia="sl-SI"/>
      </w:rPr>
      <w:drawing>
        <wp:anchor distT="0" distB="0" distL="114300" distR="114300" simplePos="0" relativeHeight="251658752" behindDoc="1" locked="0" layoutInCell="1" allowOverlap="1">
          <wp:simplePos x="0" y="0"/>
          <wp:positionH relativeFrom="column">
            <wp:posOffset>-899795</wp:posOffset>
          </wp:positionH>
          <wp:positionV relativeFrom="paragraph">
            <wp:posOffset>-388620</wp:posOffset>
          </wp:positionV>
          <wp:extent cx="7821930" cy="1455420"/>
          <wp:effectExtent l="0" t="0" r="0" b="0"/>
          <wp:wrapThrough wrapText="bothSides">
            <wp:wrapPolygon edited="0">
              <wp:start x="0" y="0"/>
              <wp:lineTo x="0" y="21204"/>
              <wp:lineTo x="21568" y="21204"/>
              <wp:lineTo x="21568" y="0"/>
              <wp:lineTo x="0" y="0"/>
            </wp:wrapPolygon>
          </wp:wrapThrough>
          <wp:docPr id="2" name="Slika 2" descr="glav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930" cy="14554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0E79"/>
    <w:multiLevelType w:val="hybridMultilevel"/>
    <w:tmpl w:val="B1465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D6320A"/>
    <w:multiLevelType w:val="hybridMultilevel"/>
    <w:tmpl w:val="3B38215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BB5F66"/>
    <w:multiLevelType w:val="hybridMultilevel"/>
    <w:tmpl w:val="307417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33F762A"/>
    <w:multiLevelType w:val="hybridMultilevel"/>
    <w:tmpl w:val="8A321F1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F9722B"/>
    <w:multiLevelType w:val="hybridMultilevel"/>
    <w:tmpl w:val="26B419A8"/>
    <w:lvl w:ilvl="0" w:tplc="FC06089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F8"/>
    <w:rsid w:val="00166103"/>
    <w:rsid w:val="001C78FF"/>
    <w:rsid w:val="00200FDF"/>
    <w:rsid w:val="00205E95"/>
    <w:rsid w:val="003015A4"/>
    <w:rsid w:val="00341F26"/>
    <w:rsid w:val="00383DEE"/>
    <w:rsid w:val="003A1A57"/>
    <w:rsid w:val="00400C6D"/>
    <w:rsid w:val="004641E0"/>
    <w:rsid w:val="004A4401"/>
    <w:rsid w:val="004C6A0D"/>
    <w:rsid w:val="004F0C81"/>
    <w:rsid w:val="005047A7"/>
    <w:rsid w:val="00525451"/>
    <w:rsid w:val="00562188"/>
    <w:rsid w:val="00685A49"/>
    <w:rsid w:val="00690FC7"/>
    <w:rsid w:val="006E2A81"/>
    <w:rsid w:val="006F1C5F"/>
    <w:rsid w:val="008369A1"/>
    <w:rsid w:val="0087392C"/>
    <w:rsid w:val="008D6AFA"/>
    <w:rsid w:val="00990B97"/>
    <w:rsid w:val="009A1488"/>
    <w:rsid w:val="00AC66C8"/>
    <w:rsid w:val="00B0030B"/>
    <w:rsid w:val="00C47BB0"/>
    <w:rsid w:val="00C5530F"/>
    <w:rsid w:val="00D61B08"/>
    <w:rsid w:val="00E24079"/>
    <w:rsid w:val="00E554F8"/>
    <w:rsid w:val="00EE02FF"/>
    <w:rsid w:val="00F06C9E"/>
    <w:rsid w:val="00F108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FDE9"/>
  <w15:docId w15:val="{97582263-6BD4-4CE5-B15F-8F7EAD3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08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554F8"/>
    <w:pPr>
      <w:spacing w:after="0" w:line="240" w:lineRule="auto"/>
    </w:pPr>
  </w:style>
  <w:style w:type="paragraph" w:styleId="Glava">
    <w:name w:val="header"/>
    <w:basedOn w:val="Navaden"/>
    <w:link w:val="GlavaZnak"/>
    <w:uiPriority w:val="99"/>
    <w:unhideWhenUsed/>
    <w:rsid w:val="00EE02FF"/>
    <w:pPr>
      <w:tabs>
        <w:tab w:val="center" w:pos="4536"/>
        <w:tab w:val="right" w:pos="9072"/>
      </w:tabs>
      <w:spacing w:after="0" w:line="240" w:lineRule="auto"/>
    </w:pPr>
  </w:style>
  <w:style w:type="character" w:customStyle="1" w:styleId="GlavaZnak">
    <w:name w:val="Glava Znak"/>
    <w:basedOn w:val="Privzetapisavaodstavka"/>
    <w:link w:val="Glava"/>
    <w:uiPriority w:val="99"/>
    <w:rsid w:val="00EE02FF"/>
  </w:style>
  <w:style w:type="paragraph" w:styleId="Noga">
    <w:name w:val="footer"/>
    <w:basedOn w:val="Navaden"/>
    <w:link w:val="NogaZnak"/>
    <w:uiPriority w:val="99"/>
    <w:unhideWhenUsed/>
    <w:rsid w:val="00EE02FF"/>
    <w:pPr>
      <w:tabs>
        <w:tab w:val="center" w:pos="4536"/>
        <w:tab w:val="right" w:pos="9072"/>
      </w:tabs>
      <w:spacing w:after="0" w:line="240" w:lineRule="auto"/>
    </w:pPr>
  </w:style>
  <w:style w:type="character" w:customStyle="1" w:styleId="NogaZnak">
    <w:name w:val="Noga Znak"/>
    <w:basedOn w:val="Privzetapisavaodstavka"/>
    <w:link w:val="Noga"/>
    <w:uiPriority w:val="99"/>
    <w:rsid w:val="00EE02FF"/>
  </w:style>
  <w:style w:type="paragraph" w:styleId="Besedilooblaka">
    <w:name w:val="Balloon Text"/>
    <w:basedOn w:val="Navaden"/>
    <w:link w:val="BesedilooblakaZnak"/>
    <w:uiPriority w:val="99"/>
    <w:semiHidden/>
    <w:unhideWhenUsed/>
    <w:rsid w:val="008D6A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D6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66DF04-DA05-451B-AA2A-2858927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Spodnja Kungota</cp:lastModifiedBy>
  <cp:revision>2</cp:revision>
  <cp:lastPrinted>2020-01-24T12:14:00Z</cp:lastPrinted>
  <dcterms:created xsi:type="dcterms:W3CDTF">2020-01-24T14:37:00Z</dcterms:created>
  <dcterms:modified xsi:type="dcterms:W3CDTF">2020-01-24T14:37:00Z</dcterms:modified>
</cp:coreProperties>
</file>